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CALDWELL LAKE GEORGE LIBRARY</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BOARD OF TRUSTEES MINUTES</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MARCH 21, 2025</w:t>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30"/>
          <w:szCs w:val="30"/>
          <w:rtl w:val="0"/>
        </w:rPr>
        <w:t xml:space="preserve">CALL TO ORDER:</w:t>
      </w:r>
      <w:r w:rsidDel="00000000" w:rsidR="00000000" w:rsidRPr="00000000">
        <w:rPr>
          <w:sz w:val="24"/>
          <w:szCs w:val="24"/>
          <w:rtl w:val="0"/>
        </w:rPr>
        <w:t xml:space="preserve"> President Amy Chambers called the meeting to order at 9:13 am.</w:t>
      </w:r>
    </w:p>
    <w:p w:rsidR="00000000" w:rsidDel="00000000" w:rsidP="00000000" w:rsidRDefault="00000000" w:rsidRPr="00000000" w14:paraId="00000007">
      <w:pPr>
        <w:rPr>
          <w:b w:val="1"/>
          <w:sz w:val="30"/>
          <w:szCs w:val="30"/>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30"/>
          <w:szCs w:val="30"/>
          <w:rtl w:val="0"/>
        </w:rPr>
        <w:t xml:space="preserve">PRESENT:  </w:t>
      </w:r>
      <w:r w:rsidDel="00000000" w:rsidR="00000000" w:rsidRPr="00000000">
        <w:rPr>
          <w:sz w:val="24"/>
          <w:szCs w:val="24"/>
          <w:rtl w:val="0"/>
        </w:rPr>
        <w:t xml:space="preserve">A.Chambers,L. Cocozza, P.Davenport, J. Hall, E. Knopf, J. Loonan, S. McEnaney, P. Mannix,J. Welch </w:t>
      </w:r>
      <w:r w:rsidDel="00000000" w:rsidR="00000000" w:rsidRPr="00000000">
        <w:rPr>
          <w:b w:val="1"/>
          <w:sz w:val="30"/>
          <w:szCs w:val="30"/>
          <w:rtl w:val="0"/>
        </w:rPr>
        <w:t xml:space="preserve">ABSENT:</w:t>
      </w:r>
      <w:r w:rsidDel="00000000" w:rsidR="00000000" w:rsidRPr="00000000">
        <w:rPr>
          <w:sz w:val="24"/>
          <w:szCs w:val="24"/>
          <w:rtl w:val="0"/>
        </w:rPr>
        <w:t xml:space="preserve">  N. Standard</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Also present:</w:t>
      </w:r>
      <w:r w:rsidDel="00000000" w:rsidR="00000000" w:rsidRPr="00000000">
        <w:rPr>
          <w:sz w:val="24"/>
          <w:szCs w:val="24"/>
          <w:rtl w:val="0"/>
        </w:rPr>
        <w:t xml:space="preserve"> L.Burrows, CLGL Director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30"/>
          <w:szCs w:val="30"/>
          <w:rtl w:val="0"/>
        </w:rPr>
        <w:t xml:space="preserve">APPROVAL OF MINUTES: MOTION: </w:t>
      </w:r>
      <w:r w:rsidDel="00000000" w:rsidR="00000000" w:rsidRPr="00000000">
        <w:rPr>
          <w:sz w:val="24"/>
          <w:szCs w:val="24"/>
          <w:rtl w:val="0"/>
        </w:rPr>
        <w:t xml:space="preserve">J.Loonan moved and J. Hall seconded to approve the February minutes as written. All approved.</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30"/>
          <w:szCs w:val="30"/>
        </w:rPr>
      </w:pPr>
      <w:r w:rsidDel="00000000" w:rsidR="00000000" w:rsidRPr="00000000">
        <w:rPr>
          <w:b w:val="1"/>
          <w:sz w:val="30"/>
          <w:szCs w:val="30"/>
          <w:rtl w:val="0"/>
        </w:rPr>
        <w:t xml:space="preserve">TREASURER’S REPORT:  </w:t>
      </w:r>
    </w:p>
    <w:p w:rsidR="00000000" w:rsidDel="00000000" w:rsidP="00000000" w:rsidRDefault="00000000" w:rsidRPr="00000000" w14:paraId="0000000E">
      <w:pPr>
        <w:numPr>
          <w:ilvl w:val="0"/>
          <w:numId w:val="11"/>
        </w:numPr>
        <w:ind w:left="720" w:hanging="360"/>
        <w:rPr>
          <w:sz w:val="24"/>
          <w:szCs w:val="24"/>
          <w:u w:val="none"/>
        </w:rPr>
      </w:pPr>
      <w:r w:rsidDel="00000000" w:rsidR="00000000" w:rsidRPr="00000000">
        <w:rPr>
          <w:sz w:val="24"/>
          <w:szCs w:val="24"/>
          <w:rtl w:val="0"/>
        </w:rPr>
        <w:t xml:space="preserve">We have $174,000 dollars for the rest of the year. That gives us $11,000 a month.</w:t>
      </w:r>
    </w:p>
    <w:p w:rsidR="00000000" w:rsidDel="00000000" w:rsidP="00000000" w:rsidRDefault="00000000" w:rsidRPr="00000000" w14:paraId="0000000F">
      <w:pPr>
        <w:numPr>
          <w:ilvl w:val="0"/>
          <w:numId w:val="11"/>
        </w:numPr>
        <w:ind w:left="720" w:hanging="360"/>
        <w:rPr>
          <w:sz w:val="24"/>
          <w:szCs w:val="24"/>
          <w:u w:val="none"/>
        </w:rPr>
      </w:pPr>
      <w:r w:rsidDel="00000000" w:rsidR="00000000" w:rsidRPr="00000000">
        <w:rPr>
          <w:sz w:val="24"/>
          <w:szCs w:val="24"/>
          <w:rtl w:val="0"/>
        </w:rPr>
        <w:t xml:space="preserve"> have a $40,000 Operational Reserve</w:t>
      </w:r>
    </w:p>
    <w:p w:rsidR="00000000" w:rsidDel="00000000" w:rsidP="00000000" w:rsidRDefault="00000000" w:rsidRPr="00000000" w14:paraId="00000010">
      <w:pPr>
        <w:numPr>
          <w:ilvl w:val="0"/>
          <w:numId w:val="11"/>
        </w:numPr>
        <w:ind w:left="720" w:hanging="360"/>
        <w:rPr>
          <w:sz w:val="24"/>
          <w:szCs w:val="24"/>
          <w:u w:val="none"/>
        </w:rPr>
      </w:pPr>
      <w:r w:rsidDel="00000000" w:rsidR="00000000" w:rsidRPr="00000000">
        <w:rPr>
          <w:sz w:val="24"/>
          <w:szCs w:val="24"/>
          <w:rtl w:val="0"/>
        </w:rPr>
        <w:t xml:space="preserve">Discussion on how to beef up operational reserve while trimming budget.</w:t>
      </w:r>
    </w:p>
    <w:p w:rsidR="00000000" w:rsidDel="00000000" w:rsidP="00000000" w:rsidRDefault="00000000" w:rsidRPr="00000000" w14:paraId="00000011">
      <w:pPr>
        <w:numPr>
          <w:ilvl w:val="0"/>
          <w:numId w:val="11"/>
        </w:numPr>
        <w:ind w:left="720" w:hanging="360"/>
        <w:rPr>
          <w:sz w:val="24"/>
          <w:szCs w:val="24"/>
          <w:u w:val="none"/>
        </w:rPr>
      </w:pPr>
      <w:r w:rsidDel="00000000" w:rsidR="00000000" w:rsidRPr="00000000">
        <w:rPr>
          <w:sz w:val="24"/>
          <w:szCs w:val="24"/>
          <w:rtl w:val="0"/>
        </w:rPr>
        <w:t xml:space="preserve">Discussion on funding being cut by the Federal government and how to approach for next year with less opportunities available for programming.</w:t>
      </w:r>
    </w:p>
    <w:p w:rsidR="00000000" w:rsidDel="00000000" w:rsidP="00000000" w:rsidRDefault="00000000" w:rsidRPr="00000000" w14:paraId="00000012">
      <w:pPr>
        <w:numPr>
          <w:ilvl w:val="0"/>
          <w:numId w:val="11"/>
        </w:numPr>
        <w:ind w:left="720" w:hanging="360"/>
        <w:rPr>
          <w:sz w:val="24"/>
          <w:szCs w:val="24"/>
          <w:u w:val="none"/>
        </w:rPr>
      </w:pPr>
      <w:r w:rsidDel="00000000" w:rsidR="00000000" w:rsidRPr="00000000">
        <w:rPr>
          <w:sz w:val="24"/>
          <w:szCs w:val="24"/>
          <w:rtl w:val="0"/>
        </w:rPr>
        <w:t xml:space="preserve">$12,500 check was sent for half payment of the $25,000 desk project.</w:t>
      </w:r>
    </w:p>
    <w:p w:rsidR="00000000" w:rsidDel="00000000" w:rsidP="00000000" w:rsidRDefault="00000000" w:rsidRPr="00000000" w14:paraId="00000013">
      <w:pPr>
        <w:numPr>
          <w:ilvl w:val="0"/>
          <w:numId w:val="11"/>
        </w:numPr>
        <w:ind w:left="720" w:hanging="360"/>
        <w:rPr>
          <w:sz w:val="24"/>
          <w:szCs w:val="24"/>
          <w:u w:val="none"/>
        </w:rPr>
      </w:pPr>
      <w:r w:rsidDel="00000000" w:rsidR="00000000" w:rsidRPr="00000000">
        <w:rPr>
          <w:sz w:val="24"/>
          <w:szCs w:val="24"/>
          <w:rtl w:val="0"/>
        </w:rPr>
        <w:t xml:space="preserve">We received a grant from Stewart’s for $450.00 and TD Bank affinity for $210.00.</w:t>
      </w:r>
    </w:p>
    <w:p w:rsidR="00000000" w:rsidDel="00000000" w:rsidP="00000000" w:rsidRDefault="00000000" w:rsidRPr="00000000" w14:paraId="00000014">
      <w:pPr>
        <w:numPr>
          <w:ilvl w:val="0"/>
          <w:numId w:val="11"/>
        </w:numPr>
        <w:ind w:left="720" w:hanging="360"/>
        <w:rPr>
          <w:sz w:val="24"/>
          <w:szCs w:val="24"/>
          <w:u w:val="none"/>
        </w:rPr>
      </w:pPr>
      <w:r w:rsidDel="00000000" w:rsidR="00000000" w:rsidRPr="00000000">
        <w:rPr>
          <w:sz w:val="24"/>
          <w:szCs w:val="24"/>
          <w:rtl w:val="0"/>
        </w:rPr>
        <w:t xml:space="preserve">Comfortable with the funds we have at the moment.</w:t>
      </w:r>
    </w:p>
    <w:p w:rsidR="00000000" w:rsidDel="00000000" w:rsidP="00000000" w:rsidRDefault="00000000" w:rsidRPr="00000000" w14:paraId="00000015">
      <w:pPr>
        <w:rPr>
          <w:sz w:val="24"/>
          <w:szCs w:val="24"/>
        </w:rPr>
      </w:pPr>
      <w:r w:rsidDel="00000000" w:rsidR="00000000" w:rsidRPr="00000000">
        <w:rPr>
          <w:sz w:val="24"/>
          <w:szCs w:val="24"/>
          <w:rtl w:val="0"/>
        </w:rPr>
        <w:t xml:space="preserve">Motion to accept the report as given was made by J. Welch and E. Knopf seconded.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30"/>
          <w:szCs w:val="30"/>
          <w:rtl w:val="0"/>
        </w:rPr>
        <w:t xml:space="preserve">CORRESPONDENCE:  </w:t>
      </w:r>
      <w:r w:rsidDel="00000000" w:rsidR="00000000" w:rsidRPr="00000000">
        <w:rPr>
          <w:rtl w:val="0"/>
        </w:rPr>
      </w:r>
    </w:p>
    <w:p w:rsidR="00000000" w:rsidDel="00000000" w:rsidP="00000000" w:rsidRDefault="00000000" w:rsidRPr="00000000" w14:paraId="00000018">
      <w:pPr>
        <w:numPr>
          <w:ilvl w:val="0"/>
          <w:numId w:val="13"/>
        </w:numPr>
        <w:ind w:left="720" w:hanging="360"/>
        <w:rPr>
          <w:sz w:val="24"/>
          <w:szCs w:val="24"/>
          <w:u w:val="none"/>
        </w:rPr>
      </w:pPr>
      <w:r w:rsidDel="00000000" w:rsidR="00000000" w:rsidRPr="00000000">
        <w:rPr>
          <w:sz w:val="24"/>
          <w:szCs w:val="24"/>
          <w:rtl w:val="0"/>
        </w:rPr>
        <w:t xml:space="preserve">Thank you note to be written to a donor.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30"/>
          <w:szCs w:val="30"/>
        </w:rPr>
      </w:pPr>
      <w:r w:rsidDel="00000000" w:rsidR="00000000" w:rsidRPr="00000000">
        <w:rPr>
          <w:b w:val="1"/>
          <w:sz w:val="30"/>
          <w:szCs w:val="30"/>
          <w:rtl w:val="0"/>
        </w:rPr>
        <w:t xml:space="preserve">DIRECTOR’S REPORT: </w:t>
      </w:r>
    </w:p>
    <w:p w:rsidR="00000000" w:rsidDel="00000000" w:rsidP="00000000" w:rsidRDefault="00000000" w:rsidRPr="00000000" w14:paraId="0000001B">
      <w:pPr>
        <w:numPr>
          <w:ilvl w:val="0"/>
          <w:numId w:val="3"/>
        </w:numPr>
        <w:ind w:left="720" w:hanging="360"/>
        <w:rPr>
          <w:u w:val="none"/>
        </w:rPr>
      </w:pPr>
      <w:r w:rsidDel="00000000" w:rsidR="00000000" w:rsidRPr="00000000">
        <w:rPr>
          <w:b w:val="1"/>
          <w:sz w:val="30"/>
          <w:szCs w:val="30"/>
          <w:rtl w:val="0"/>
        </w:rPr>
        <w:t xml:space="preserve"> </w:t>
      </w:r>
      <w:r w:rsidDel="00000000" w:rsidR="00000000" w:rsidRPr="00000000">
        <w:rPr>
          <w:sz w:val="24"/>
          <w:szCs w:val="24"/>
          <w:rtl w:val="0"/>
        </w:rPr>
        <w:t xml:space="preserve">Local artist Maria Deangelo’s works are on display.  We will have a reception for her on April 24 at 6pm.</w:t>
      </w:r>
    </w:p>
    <w:p w:rsidR="00000000" w:rsidDel="00000000" w:rsidP="00000000" w:rsidRDefault="00000000" w:rsidRPr="00000000" w14:paraId="0000001C">
      <w:pPr>
        <w:numPr>
          <w:ilvl w:val="0"/>
          <w:numId w:val="3"/>
        </w:numPr>
        <w:ind w:left="720" w:hanging="360"/>
        <w:rPr>
          <w:u w:val="none"/>
        </w:rPr>
      </w:pPr>
      <w:r w:rsidDel="00000000" w:rsidR="00000000" w:rsidRPr="00000000">
        <w:rPr>
          <w:sz w:val="24"/>
          <w:szCs w:val="24"/>
          <w:rtl w:val="0"/>
        </w:rPr>
        <w:t xml:space="preserve">  Public access computer number 1 has a bad SSD card which is under warranty and unfortunately on back order with HP. We will receive a computer on loan in the meantime. </w:t>
      </w:r>
    </w:p>
    <w:p w:rsidR="00000000" w:rsidDel="00000000" w:rsidP="00000000" w:rsidRDefault="00000000" w:rsidRPr="00000000" w14:paraId="0000001D">
      <w:pPr>
        <w:numPr>
          <w:ilvl w:val="0"/>
          <w:numId w:val="3"/>
        </w:numPr>
        <w:ind w:left="720" w:hanging="360"/>
        <w:rPr>
          <w:sz w:val="24"/>
          <w:szCs w:val="24"/>
          <w:u w:val="none"/>
        </w:rPr>
      </w:pPr>
      <w:r w:rsidDel="00000000" w:rsidR="00000000" w:rsidRPr="00000000">
        <w:rPr>
          <w:sz w:val="24"/>
          <w:szCs w:val="24"/>
          <w:rtl w:val="0"/>
        </w:rPr>
        <w:t xml:space="preserve">Mark from Trevett Millworks will replace the upper doors of our existing cabinets to match the desk. He will meet with SALS IT Chris to make certain the desk will meet our technology requirements.</w:t>
      </w:r>
    </w:p>
    <w:p w:rsidR="00000000" w:rsidDel="00000000" w:rsidP="00000000" w:rsidRDefault="00000000" w:rsidRPr="00000000" w14:paraId="0000001E">
      <w:pPr>
        <w:numPr>
          <w:ilvl w:val="0"/>
          <w:numId w:val="3"/>
        </w:numPr>
        <w:ind w:left="720" w:hanging="360"/>
        <w:rPr>
          <w:sz w:val="24"/>
          <w:szCs w:val="24"/>
          <w:u w:val="none"/>
        </w:rPr>
      </w:pPr>
      <w:r w:rsidDel="00000000" w:rsidR="00000000" w:rsidRPr="00000000">
        <w:rPr>
          <w:sz w:val="24"/>
          <w:szCs w:val="24"/>
          <w:rtl w:val="0"/>
        </w:rPr>
        <w:t xml:space="preserve">Chris is also handling Spectrum to address our internet upgrades. </w:t>
      </w:r>
    </w:p>
    <w:p w:rsidR="00000000" w:rsidDel="00000000" w:rsidP="00000000" w:rsidRDefault="00000000" w:rsidRPr="00000000" w14:paraId="0000001F">
      <w:pPr>
        <w:numPr>
          <w:ilvl w:val="0"/>
          <w:numId w:val="3"/>
        </w:numPr>
        <w:ind w:left="720" w:hanging="360"/>
        <w:rPr>
          <w:sz w:val="24"/>
          <w:szCs w:val="24"/>
          <w:u w:val="none"/>
        </w:rPr>
      </w:pPr>
      <w:r w:rsidDel="00000000" w:rsidR="00000000" w:rsidRPr="00000000">
        <w:rPr>
          <w:sz w:val="24"/>
          <w:szCs w:val="24"/>
          <w:rtl w:val="0"/>
        </w:rPr>
        <w:t xml:space="preserve">Our Newsbank account is only available to CLGL card holders. However, it is available to everyone while using the library’s computers. </w:t>
      </w:r>
    </w:p>
    <w:p w:rsidR="00000000" w:rsidDel="00000000" w:rsidP="00000000" w:rsidRDefault="00000000" w:rsidRPr="00000000" w14:paraId="00000020">
      <w:pPr>
        <w:numPr>
          <w:ilvl w:val="0"/>
          <w:numId w:val="3"/>
        </w:numPr>
        <w:ind w:left="720" w:hanging="360"/>
        <w:rPr>
          <w:sz w:val="24"/>
          <w:szCs w:val="24"/>
          <w:u w:val="none"/>
        </w:rPr>
      </w:pPr>
      <w:r w:rsidDel="00000000" w:rsidR="00000000" w:rsidRPr="00000000">
        <w:rPr>
          <w:sz w:val="24"/>
          <w:szCs w:val="24"/>
          <w:rtl w:val="0"/>
        </w:rPr>
        <w:t xml:space="preserve">We will continue to provide a hard copy of The Post Star newspaper for our patrons.</w:t>
      </w:r>
    </w:p>
    <w:p w:rsidR="00000000" w:rsidDel="00000000" w:rsidP="00000000" w:rsidRDefault="00000000" w:rsidRPr="00000000" w14:paraId="00000021">
      <w:pPr>
        <w:numPr>
          <w:ilvl w:val="0"/>
          <w:numId w:val="3"/>
        </w:numPr>
        <w:ind w:left="720" w:hanging="360"/>
        <w:rPr>
          <w:sz w:val="24"/>
          <w:szCs w:val="24"/>
          <w:u w:val="none"/>
        </w:rPr>
      </w:pPr>
      <w:r w:rsidDel="00000000" w:rsidR="00000000" w:rsidRPr="00000000">
        <w:rPr>
          <w:sz w:val="24"/>
          <w:szCs w:val="24"/>
          <w:rtl w:val="0"/>
        </w:rPr>
        <w:t xml:space="preserve">The museum passes are very popular.</w:t>
      </w:r>
    </w:p>
    <w:p w:rsidR="00000000" w:rsidDel="00000000" w:rsidP="00000000" w:rsidRDefault="00000000" w:rsidRPr="00000000" w14:paraId="00000022">
      <w:pPr>
        <w:numPr>
          <w:ilvl w:val="0"/>
          <w:numId w:val="3"/>
        </w:numPr>
        <w:ind w:left="720" w:hanging="360"/>
        <w:rPr>
          <w:sz w:val="24"/>
          <w:szCs w:val="24"/>
          <w:u w:val="none"/>
        </w:rPr>
      </w:pPr>
      <w:r w:rsidDel="00000000" w:rsidR="00000000" w:rsidRPr="00000000">
        <w:rPr>
          <w:sz w:val="24"/>
          <w:szCs w:val="24"/>
          <w:rtl w:val="0"/>
        </w:rPr>
        <w:t xml:space="preserve">The friends graciously funded the replacement of our sandwich board.</w:t>
      </w:r>
    </w:p>
    <w:p w:rsidR="00000000" w:rsidDel="00000000" w:rsidP="00000000" w:rsidRDefault="00000000" w:rsidRPr="00000000" w14:paraId="00000023">
      <w:pPr>
        <w:numPr>
          <w:ilvl w:val="0"/>
          <w:numId w:val="3"/>
        </w:numPr>
        <w:ind w:left="720" w:hanging="360"/>
        <w:rPr>
          <w:sz w:val="24"/>
          <w:szCs w:val="24"/>
          <w:u w:val="none"/>
        </w:rPr>
      </w:pPr>
      <w:r w:rsidDel="00000000" w:rsidR="00000000" w:rsidRPr="00000000">
        <w:rPr>
          <w:sz w:val="24"/>
          <w:szCs w:val="24"/>
          <w:rtl w:val="0"/>
        </w:rPr>
        <w:t xml:space="preserve">We have dates set for two events at Lake George High School.  July 16 will be a Bubble Assembly at 10 am and July 30 a children’s opera provided by Segal Opera Colony at 10 am as well.</w:t>
      </w:r>
    </w:p>
    <w:p w:rsidR="00000000" w:rsidDel="00000000" w:rsidP="00000000" w:rsidRDefault="00000000" w:rsidRPr="00000000" w14:paraId="00000024">
      <w:pPr>
        <w:numPr>
          <w:ilvl w:val="0"/>
          <w:numId w:val="3"/>
        </w:numPr>
        <w:ind w:left="720" w:hanging="360"/>
        <w:rPr>
          <w:sz w:val="24"/>
          <w:szCs w:val="24"/>
          <w:u w:val="none"/>
        </w:rPr>
      </w:pPr>
      <w:r w:rsidDel="00000000" w:rsidR="00000000" w:rsidRPr="00000000">
        <w:rPr>
          <w:sz w:val="24"/>
          <w:szCs w:val="24"/>
          <w:rtl w:val="0"/>
        </w:rPr>
        <w:t xml:space="preserve">There is a poetry workshop scheduled for Tuesday April 22 taught by Susan Jefts. </w:t>
      </w:r>
      <w:r w:rsidDel="00000000" w:rsidR="00000000" w:rsidRPr="00000000">
        <w:rPr>
          <w:rtl w:val="0"/>
        </w:rPr>
      </w:r>
    </w:p>
    <w:p w:rsidR="00000000" w:rsidDel="00000000" w:rsidP="00000000" w:rsidRDefault="00000000" w:rsidRPr="00000000" w14:paraId="00000025">
      <w:pPr>
        <w:numPr>
          <w:ilvl w:val="0"/>
          <w:numId w:val="3"/>
        </w:numPr>
        <w:ind w:left="720" w:hanging="360"/>
        <w:rPr>
          <w:sz w:val="24"/>
          <w:szCs w:val="24"/>
          <w:u w:val="none"/>
        </w:rPr>
      </w:pPr>
      <w:r w:rsidDel="00000000" w:rsidR="00000000" w:rsidRPr="00000000">
        <w:rPr>
          <w:sz w:val="24"/>
          <w:szCs w:val="24"/>
          <w:rtl w:val="0"/>
        </w:rPr>
        <w:t xml:space="preserve">The yoga story time is very popular and growing in attendance.We are now providing two classes. 3&amp;4 year olds come from 2-2:30 and 5 &amp; up at 3:00.</w:t>
      </w:r>
    </w:p>
    <w:p w:rsidR="00000000" w:rsidDel="00000000" w:rsidP="00000000" w:rsidRDefault="00000000" w:rsidRPr="00000000" w14:paraId="00000026">
      <w:pPr>
        <w:numPr>
          <w:ilvl w:val="0"/>
          <w:numId w:val="3"/>
        </w:numPr>
        <w:ind w:left="720" w:hanging="360"/>
        <w:rPr>
          <w:sz w:val="24"/>
          <w:szCs w:val="24"/>
          <w:u w:val="none"/>
        </w:rPr>
      </w:pPr>
      <w:r w:rsidDel="00000000" w:rsidR="00000000" w:rsidRPr="00000000">
        <w:rPr>
          <w:sz w:val="24"/>
          <w:szCs w:val="24"/>
          <w:rtl w:val="0"/>
        </w:rPr>
        <w:t xml:space="preserve">The defunding of The Institute of Museum and Library Services will directly affect our library in the long term in ways we can’t yet define. </w:t>
      </w:r>
    </w:p>
    <w:p w:rsidR="00000000" w:rsidDel="00000000" w:rsidP="00000000" w:rsidRDefault="00000000" w:rsidRPr="00000000" w14:paraId="00000027">
      <w:pPr>
        <w:rPr>
          <w:b w:val="1"/>
          <w:sz w:val="30"/>
          <w:szCs w:val="30"/>
        </w:rPr>
      </w:pPr>
      <w:r w:rsidDel="00000000" w:rsidR="00000000" w:rsidRPr="00000000">
        <w:rPr>
          <w:rtl w:val="0"/>
        </w:rPr>
      </w:r>
    </w:p>
    <w:p w:rsidR="00000000" w:rsidDel="00000000" w:rsidP="00000000" w:rsidRDefault="00000000" w:rsidRPr="00000000" w14:paraId="00000028">
      <w:pPr>
        <w:rPr>
          <w:b w:val="1"/>
          <w:sz w:val="30"/>
          <w:szCs w:val="30"/>
        </w:rPr>
      </w:pPr>
      <w:r w:rsidDel="00000000" w:rsidR="00000000" w:rsidRPr="00000000">
        <w:rPr>
          <w:b w:val="1"/>
          <w:sz w:val="30"/>
          <w:szCs w:val="30"/>
          <w:rtl w:val="0"/>
        </w:rPr>
        <w:t xml:space="preserve">MEMORIAL DONATIONS:</w:t>
      </w:r>
    </w:p>
    <w:p w:rsidR="00000000" w:rsidDel="00000000" w:rsidP="00000000" w:rsidRDefault="00000000" w:rsidRPr="00000000" w14:paraId="00000029">
      <w:pPr>
        <w:numPr>
          <w:ilvl w:val="0"/>
          <w:numId w:val="5"/>
        </w:numPr>
        <w:ind w:left="720" w:hanging="360"/>
        <w:rPr>
          <w:sz w:val="24"/>
          <w:szCs w:val="24"/>
          <w:u w:val="none"/>
        </w:rPr>
      </w:pPr>
      <w:r w:rsidDel="00000000" w:rsidR="00000000" w:rsidRPr="00000000">
        <w:rPr>
          <w:sz w:val="24"/>
          <w:szCs w:val="24"/>
          <w:rtl w:val="0"/>
        </w:rPr>
        <w:t xml:space="preserve">None at this time.</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30"/>
          <w:szCs w:val="30"/>
        </w:rPr>
      </w:pPr>
      <w:r w:rsidDel="00000000" w:rsidR="00000000" w:rsidRPr="00000000">
        <w:rPr>
          <w:b w:val="1"/>
          <w:sz w:val="30"/>
          <w:szCs w:val="30"/>
          <w:rtl w:val="0"/>
        </w:rPr>
        <w:t xml:space="preserve">MOTION TO PAY ALL BILLS:</w:t>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rtl w:val="0"/>
        </w:rPr>
        <w:t xml:space="preserve">S. McEnaney made a motion and M. Mannix seconded.  All approved.</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30"/>
          <w:szCs w:val="30"/>
        </w:rPr>
      </w:pPr>
      <w:r w:rsidDel="00000000" w:rsidR="00000000" w:rsidRPr="00000000">
        <w:rPr>
          <w:b w:val="1"/>
          <w:sz w:val="30"/>
          <w:szCs w:val="30"/>
          <w:rtl w:val="0"/>
        </w:rPr>
        <w:t xml:space="preserve">COMMITTEE REPORTS:</w:t>
      </w:r>
    </w:p>
    <w:p w:rsidR="00000000" w:rsidDel="00000000" w:rsidP="00000000" w:rsidRDefault="00000000" w:rsidRPr="00000000" w14:paraId="0000002F">
      <w:pPr>
        <w:rPr>
          <w:b w:val="1"/>
          <w:sz w:val="30"/>
          <w:szCs w:val="30"/>
        </w:rPr>
      </w:pPr>
      <w:r w:rsidDel="00000000" w:rsidR="00000000" w:rsidRPr="00000000">
        <w:rPr>
          <w:b w:val="1"/>
          <w:sz w:val="30"/>
          <w:szCs w:val="30"/>
          <w:rtl w:val="0"/>
        </w:rPr>
        <w:t xml:space="preserve">BUILDING AND GROUNDS:</w:t>
      </w:r>
    </w:p>
    <w:p w:rsidR="00000000" w:rsidDel="00000000" w:rsidP="00000000" w:rsidRDefault="00000000" w:rsidRPr="00000000" w14:paraId="00000030">
      <w:pPr>
        <w:numPr>
          <w:ilvl w:val="0"/>
          <w:numId w:val="6"/>
        </w:numPr>
        <w:ind w:left="720" w:hanging="360"/>
        <w:rPr>
          <w:sz w:val="24"/>
          <w:szCs w:val="24"/>
          <w:u w:val="none"/>
        </w:rPr>
      </w:pPr>
      <w:r w:rsidDel="00000000" w:rsidR="00000000" w:rsidRPr="00000000">
        <w:rPr>
          <w:sz w:val="24"/>
          <w:szCs w:val="24"/>
          <w:rtl w:val="0"/>
        </w:rPr>
        <w:t xml:space="preserve">We had an icy mess on our hands this winter. It was a challenge to keep up with. The Village maintains our sidewalks and the Town plows the road and our parking lot.</w:t>
      </w:r>
      <w:r w:rsidDel="00000000" w:rsidR="00000000" w:rsidRPr="00000000">
        <w:rPr>
          <w:rtl w:val="0"/>
        </w:rPr>
      </w:r>
    </w:p>
    <w:p w:rsidR="00000000" w:rsidDel="00000000" w:rsidP="00000000" w:rsidRDefault="00000000" w:rsidRPr="00000000" w14:paraId="00000031">
      <w:pPr>
        <w:numPr>
          <w:ilvl w:val="0"/>
          <w:numId w:val="6"/>
        </w:numPr>
        <w:ind w:left="720" w:hanging="360"/>
        <w:rPr>
          <w:sz w:val="24"/>
          <w:szCs w:val="24"/>
          <w:u w:val="none"/>
        </w:rPr>
      </w:pPr>
      <w:r w:rsidDel="00000000" w:rsidR="00000000" w:rsidRPr="00000000">
        <w:rPr>
          <w:sz w:val="24"/>
          <w:szCs w:val="24"/>
          <w:rtl w:val="0"/>
        </w:rPr>
        <w:t xml:space="preserve">We failed an initial Fire Inspection for a malfunctioning exit sign downstairs, which Ed has replaced. </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30"/>
          <w:szCs w:val="30"/>
        </w:rPr>
      </w:pPr>
      <w:r w:rsidDel="00000000" w:rsidR="00000000" w:rsidRPr="00000000">
        <w:rPr>
          <w:b w:val="1"/>
          <w:sz w:val="30"/>
          <w:szCs w:val="30"/>
          <w:rtl w:val="0"/>
        </w:rPr>
        <w:t xml:space="preserve">GRANTS:</w:t>
      </w:r>
    </w:p>
    <w:p w:rsidR="00000000" w:rsidDel="00000000" w:rsidP="00000000" w:rsidRDefault="00000000" w:rsidRPr="00000000" w14:paraId="00000034">
      <w:pPr>
        <w:numPr>
          <w:ilvl w:val="0"/>
          <w:numId w:val="10"/>
        </w:numPr>
        <w:ind w:left="720" w:hanging="360"/>
        <w:rPr>
          <w:sz w:val="24"/>
          <w:szCs w:val="24"/>
        </w:rPr>
      </w:pPr>
      <w:r w:rsidDel="00000000" w:rsidR="00000000" w:rsidRPr="00000000">
        <w:rPr>
          <w:sz w:val="24"/>
          <w:szCs w:val="24"/>
          <w:rtl w:val="0"/>
        </w:rPr>
        <w:t xml:space="preserve">L.Burrows is applying for a SALS construction grant which is due March 31, 2025. We will be purchasing tables and chairs with this grant.</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30"/>
          <w:szCs w:val="30"/>
        </w:rPr>
      </w:pPr>
      <w:r w:rsidDel="00000000" w:rsidR="00000000" w:rsidRPr="00000000">
        <w:rPr>
          <w:b w:val="1"/>
          <w:sz w:val="30"/>
          <w:szCs w:val="30"/>
          <w:rtl w:val="0"/>
        </w:rPr>
        <w:t xml:space="preserve">PERSONNEL:</w:t>
      </w:r>
    </w:p>
    <w:p w:rsidR="00000000" w:rsidDel="00000000" w:rsidP="00000000" w:rsidRDefault="00000000" w:rsidRPr="00000000" w14:paraId="00000037">
      <w:pPr>
        <w:numPr>
          <w:ilvl w:val="0"/>
          <w:numId w:val="7"/>
        </w:numPr>
        <w:ind w:left="720" w:hanging="360"/>
        <w:rPr>
          <w:sz w:val="24"/>
          <w:szCs w:val="24"/>
        </w:rPr>
      </w:pPr>
      <w:r w:rsidDel="00000000" w:rsidR="00000000" w:rsidRPr="00000000">
        <w:rPr>
          <w:sz w:val="24"/>
          <w:szCs w:val="24"/>
          <w:rtl w:val="0"/>
        </w:rPr>
        <w:t xml:space="preserve">All Is well.</w:t>
      </w:r>
    </w:p>
    <w:p w:rsidR="00000000" w:rsidDel="00000000" w:rsidP="00000000" w:rsidRDefault="00000000" w:rsidRPr="00000000" w14:paraId="00000038">
      <w:pPr>
        <w:numPr>
          <w:ilvl w:val="0"/>
          <w:numId w:val="7"/>
        </w:numPr>
        <w:ind w:left="720" w:hanging="360"/>
        <w:rPr>
          <w:sz w:val="24"/>
          <w:szCs w:val="24"/>
          <w:u w:val="none"/>
        </w:rPr>
      </w:pPr>
      <w:r w:rsidDel="00000000" w:rsidR="00000000" w:rsidRPr="00000000">
        <w:rPr>
          <w:sz w:val="24"/>
          <w:szCs w:val="24"/>
          <w:rtl w:val="0"/>
        </w:rPr>
        <w:t xml:space="preserve">Discussed adding an additional part time employee for the summer. We need to define times and hours needed for person and a way to pay them for their services.</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30"/>
          <w:szCs w:val="30"/>
        </w:rPr>
      </w:pPr>
      <w:r w:rsidDel="00000000" w:rsidR="00000000" w:rsidRPr="00000000">
        <w:rPr>
          <w:b w:val="1"/>
          <w:sz w:val="30"/>
          <w:szCs w:val="30"/>
          <w:rtl w:val="0"/>
        </w:rPr>
        <w:t xml:space="preserve">NOMINATING:</w:t>
      </w:r>
    </w:p>
    <w:p w:rsidR="00000000" w:rsidDel="00000000" w:rsidP="00000000" w:rsidRDefault="00000000" w:rsidRPr="00000000" w14:paraId="0000003B">
      <w:pPr>
        <w:numPr>
          <w:ilvl w:val="0"/>
          <w:numId w:val="8"/>
        </w:numPr>
        <w:ind w:left="720" w:hanging="360"/>
        <w:rPr>
          <w:sz w:val="24"/>
          <w:szCs w:val="24"/>
        </w:rPr>
      </w:pPr>
      <w:r w:rsidDel="00000000" w:rsidR="00000000" w:rsidRPr="00000000">
        <w:rPr>
          <w:sz w:val="24"/>
          <w:szCs w:val="24"/>
          <w:rtl w:val="0"/>
        </w:rPr>
        <w:t xml:space="preserve">Nothing at this time.</w:t>
      </w:r>
    </w:p>
    <w:p w:rsidR="00000000" w:rsidDel="00000000" w:rsidP="00000000" w:rsidRDefault="00000000" w:rsidRPr="00000000" w14:paraId="0000003C">
      <w:pPr>
        <w:rPr>
          <w:b w:val="1"/>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b w:val="1"/>
          <w:sz w:val="28"/>
          <w:szCs w:val="28"/>
          <w:rtl w:val="0"/>
        </w:rPr>
        <w:t xml:space="preserve">FRIENDS:</w:t>
      </w:r>
      <w:r w:rsidDel="00000000" w:rsidR="00000000" w:rsidRPr="00000000">
        <w:rPr>
          <w:rtl w:val="0"/>
        </w:rPr>
      </w:r>
    </w:p>
    <w:p w:rsidR="00000000" w:rsidDel="00000000" w:rsidP="00000000" w:rsidRDefault="00000000" w:rsidRPr="00000000" w14:paraId="0000003E">
      <w:pPr>
        <w:numPr>
          <w:ilvl w:val="0"/>
          <w:numId w:val="12"/>
        </w:numPr>
        <w:ind w:left="720" w:hanging="360"/>
        <w:rPr>
          <w:sz w:val="24"/>
          <w:szCs w:val="24"/>
        </w:rPr>
      </w:pPr>
      <w:r w:rsidDel="00000000" w:rsidR="00000000" w:rsidRPr="00000000">
        <w:rPr>
          <w:sz w:val="24"/>
          <w:szCs w:val="24"/>
          <w:rtl w:val="0"/>
        </w:rPr>
        <w:t xml:space="preserve">Craft sale March 29. collect for the sale on the 28th.</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30"/>
          <w:szCs w:val="30"/>
        </w:rPr>
      </w:pPr>
      <w:r w:rsidDel="00000000" w:rsidR="00000000" w:rsidRPr="00000000">
        <w:rPr>
          <w:b w:val="1"/>
          <w:sz w:val="30"/>
          <w:szCs w:val="30"/>
          <w:rtl w:val="0"/>
        </w:rPr>
        <w:t xml:space="preserve">OLD BUSINESS:</w:t>
      </w:r>
    </w:p>
    <w:p w:rsidR="00000000" w:rsidDel="00000000" w:rsidP="00000000" w:rsidRDefault="00000000" w:rsidRPr="00000000" w14:paraId="00000041">
      <w:pPr>
        <w:numPr>
          <w:ilvl w:val="0"/>
          <w:numId w:val="1"/>
        </w:numPr>
        <w:ind w:left="720" w:hanging="360"/>
        <w:rPr>
          <w:sz w:val="24"/>
          <w:szCs w:val="24"/>
        </w:rPr>
      </w:pPr>
      <w:r w:rsidDel="00000000" w:rsidR="00000000" w:rsidRPr="00000000">
        <w:rPr>
          <w:sz w:val="24"/>
          <w:szCs w:val="24"/>
          <w:rtl w:val="0"/>
        </w:rPr>
        <w:t xml:space="preserve">None.</w:t>
      </w:r>
    </w:p>
    <w:p w:rsidR="00000000" w:rsidDel="00000000" w:rsidP="00000000" w:rsidRDefault="00000000" w:rsidRPr="00000000" w14:paraId="00000042">
      <w:pPr>
        <w:rPr>
          <w:b w:val="1"/>
          <w:sz w:val="30"/>
          <w:szCs w:val="30"/>
        </w:rPr>
      </w:pPr>
      <w:r w:rsidDel="00000000" w:rsidR="00000000" w:rsidRPr="00000000">
        <w:rPr>
          <w:rtl w:val="0"/>
        </w:rPr>
      </w:r>
    </w:p>
    <w:p w:rsidR="00000000" w:rsidDel="00000000" w:rsidP="00000000" w:rsidRDefault="00000000" w:rsidRPr="00000000" w14:paraId="00000043">
      <w:pPr>
        <w:rPr>
          <w:b w:val="1"/>
          <w:sz w:val="30"/>
          <w:szCs w:val="30"/>
        </w:rPr>
      </w:pPr>
      <w:r w:rsidDel="00000000" w:rsidR="00000000" w:rsidRPr="00000000">
        <w:rPr>
          <w:b w:val="1"/>
          <w:sz w:val="30"/>
          <w:szCs w:val="30"/>
          <w:rtl w:val="0"/>
        </w:rPr>
        <w:t xml:space="preserve">NEW BUSINESS:</w:t>
      </w:r>
    </w:p>
    <w:p w:rsidR="00000000" w:rsidDel="00000000" w:rsidP="00000000" w:rsidRDefault="00000000" w:rsidRPr="00000000" w14:paraId="00000044">
      <w:pPr>
        <w:numPr>
          <w:ilvl w:val="0"/>
          <w:numId w:val="9"/>
        </w:numPr>
        <w:ind w:left="720" w:hanging="360"/>
        <w:rPr>
          <w:sz w:val="24"/>
          <w:szCs w:val="24"/>
        </w:rPr>
      </w:pPr>
      <w:r w:rsidDel="00000000" w:rsidR="00000000" w:rsidRPr="00000000">
        <w:rPr>
          <w:sz w:val="24"/>
          <w:szCs w:val="24"/>
          <w:rtl w:val="0"/>
        </w:rPr>
        <w:t xml:space="preserve">None.</w:t>
      </w: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b w:val="1"/>
          <w:sz w:val="30"/>
          <w:szCs w:val="30"/>
        </w:rPr>
      </w:pPr>
      <w:r w:rsidDel="00000000" w:rsidR="00000000" w:rsidRPr="00000000">
        <w:rPr>
          <w:b w:val="1"/>
          <w:sz w:val="30"/>
          <w:szCs w:val="30"/>
          <w:rtl w:val="0"/>
        </w:rPr>
        <w:t xml:space="preserve">ADJOURNMENT: </w:t>
      </w:r>
    </w:p>
    <w:p w:rsidR="00000000" w:rsidDel="00000000" w:rsidP="00000000" w:rsidRDefault="00000000" w:rsidRPr="00000000" w14:paraId="00000047">
      <w:pPr>
        <w:numPr>
          <w:ilvl w:val="0"/>
          <w:numId w:val="4"/>
        </w:numPr>
        <w:ind w:left="720" w:hanging="360"/>
        <w:rPr>
          <w:sz w:val="24"/>
          <w:szCs w:val="24"/>
        </w:rPr>
      </w:pPr>
      <w:r w:rsidDel="00000000" w:rsidR="00000000" w:rsidRPr="00000000">
        <w:rPr>
          <w:sz w:val="24"/>
          <w:szCs w:val="24"/>
          <w:rtl w:val="0"/>
        </w:rPr>
        <w:t xml:space="preserve">Motion to adjourn was made by J. Welch and seconded by S. McEnaney.  The meeting was adjourned at 10:30. All approved.</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Respectfully submitted,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Patricia Mannix</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30"/>
          <w:szCs w:val="30"/>
        </w:rPr>
      </w:pPr>
      <w:r w:rsidDel="00000000" w:rsidR="00000000" w:rsidRPr="00000000">
        <w:rPr>
          <w:b w:val="1"/>
          <w:sz w:val="30"/>
          <w:szCs w:val="30"/>
          <w:rtl w:val="0"/>
        </w:rPr>
        <w:t xml:space="preserve">THE NEXT MEETING WILL BE ON APRIL 18.</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j4AI7x1VwITm3PNE5P8KnPKFw==">CgMxLjA4AHIhMUF5dklVMEdOeHVsLXUzSlVYRlgta1UzQlVpSTd4X0tl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