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3FD" w:rsidRPr="00540CCD" w:rsidRDefault="00540CCD" w:rsidP="00540CCD">
      <w:pPr>
        <w:spacing w:after="0"/>
        <w:jc w:val="center"/>
        <w:rPr>
          <w:rFonts w:ascii="Palatino Linotype" w:hAnsi="Palatino Linotype"/>
          <w:b/>
          <w:sz w:val="24"/>
        </w:rPr>
      </w:pPr>
      <w:bookmarkStart w:id="0" w:name="_GoBack"/>
      <w:bookmarkEnd w:id="0"/>
      <w:r w:rsidRPr="00540CCD">
        <w:rPr>
          <w:rFonts w:ascii="Palatino Linotype" w:hAnsi="Palatino Linotype"/>
          <w:b/>
          <w:sz w:val="24"/>
        </w:rPr>
        <w:t>Caldwell-Lake George Library</w:t>
      </w:r>
    </w:p>
    <w:p w:rsidR="00540CCD" w:rsidRPr="00540CCD" w:rsidRDefault="00540CCD" w:rsidP="00540CCD">
      <w:pPr>
        <w:spacing w:after="0"/>
        <w:jc w:val="center"/>
        <w:rPr>
          <w:rFonts w:ascii="Palatino Linotype" w:hAnsi="Palatino Linotype"/>
          <w:b/>
          <w:sz w:val="24"/>
        </w:rPr>
      </w:pPr>
      <w:r w:rsidRPr="00540CCD">
        <w:rPr>
          <w:rFonts w:ascii="Palatino Linotype" w:hAnsi="Palatino Linotype"/>
          <w:b/>
          <w:sz w:val="24"/>
        </w:rPr>
        <w:t>Board of Trustees Meeting</w:t>
      </w:r>
    </w:p>
    <w:p w:rsidR="00540CCD" w:rsidRPr="00540CCD" w:rsidRDefault="008A1E78" w:rsidP="00540CCD">
      <w:pPr>
        <w:spacing w:after="0"/>
        <w:jc w:val="center"/>
        <w:rPr>
          <w:rFonts w:ascii="Palatino Linotype" w:hAnsi="Palatino Linotype"/>
          <w:b/>
          <w:sz w:val="24"/>
        </w:rPr>
      </w:pPr>
      <w:r w:rsidRPr="00540CCD">
        <w:rPr>
          <w:rFonts w:ascii="Palatino Linotype" w:hAnsi="Palatino Linotype"/>
          <w:b/>
          <w:sz w:val="24"/>
        </w:rPr>
        <w:t>March</w:t>
      </w:r>
      <w:r w:rsidR="00540CCD" w:rsidRPr="00540CCD">
        <w:rPr>
          <w:rFonts w:ascii="Palatino Linotype" w:hAnsi="Palatino Linotype"/>
          <w:b/>
          <w:sz w:val="24"/>
        </w:rPr>
        <w:t xml:space="preserve"> 31, 2020</w:t>
      </w:r>
    </w:p>
    <w:p w:rsidR="00540CCD" w:rsidRPr="00540CCD" w:rsidRDefault="00540CCD" w:rsidP="00540CCD">
      <w:pPr>
        <w:spacing w:after="0"/>
        <w:jc w:val="center"/>
        <w:rPr>
          <w:rFonts w:ascii="Palatino Linotype" w:hAnsi="Palatino Linotype"/>
          <w:sz w:val="24"/>
        </w:rPr>
      </w:pPr>
    </w:p>
    <w:p w:rsidR="00540CCD" w:rsidRPr="00540CCD" w:rsidRDefault="00540CCD" w:rsidP="00540CCD">
      <w:pPr>
        <w:spacing w:after="0"/>
        <w:jc w:val="both"/>
        <w:rPr>
          <w:rFonts w:ascii="Palatino Linotype" w:hAnsi="Palatino Linotype"/>
          <w:sz w:val="24"/>
        </w:rPr>
      </w:pPr>
      <w:r w:rsidRPr="00540CCD">
        <w:rPr>
          <w:rFonts w:ascii="Palatino Linotype" w:hAnsi="Palatino Linotype"/>
          <w:b/>
          <w:sz w:val="24"/>
        </w:rPr>
        <w:t>Call to Order:</w:t>
      </w:r>
      <w:r w:rsidRPr="00540CCD">
        <w:rPr>
          <w:rFonts w:ascii="Palatino Linotype" w:hAnsi="Palatino Linotype"/>
          <w:sz w:val="24"/>
        </w:rPr>
        <w:t xml:space="preserve">  Laura C. called the video meeting to order with the following members present: </w:t>
      </w:r>
      <w:r w:rsidR="008A1E78">
        <w:rPr>
          <w:rFonts w:ascii="Palatino Linotype" w:hAnsi="Palatino Linotype"/>
          <w:sz w:val="24"/>
        </w:rPr>
        <w:t>Laura Cocozza</w:t>
      </w:r>
      <w:r w:rsidRPr="00540CCD">
        <w:rPr>
          <w:rFonts w:ascii="Palatino Linotype" w:hAnsi="Palatino Linotype"/>
          <w:sz w:val="24"/>
        </w:rPr>
        <w:t>, Laura Burrows, Sally Congleton, Cheryl Dybas (entered at 9:50 am), Todd Earl, Kitty Rooney and Mona Seeger.  Staff: Barb Durkish.</w:t>
      </w:r>
    </w:p>
    <w:p w:rsidR="00540CCD" w:rsidRPr="00540CCD" w:rsidRDefault="00540CCD" w:rsidP="00540CCD">
      <w:pPr>
        <w:spacing w:after="0"/>
        <w:jc w:val="both"/>
        <w:rPr>
          <w:rFonts w:ascii="Palatino Linotype" w:hAnsi="Palatino Linotype"/>
          <w:sz w:val="24"/>
        </w:rPr>
      </w:pPr>
    </w:p>
    <w:p w:rsidR="00540CCD" w:rsidRDefault="00540CCD" w:rsidP="00540CCD">
      <w:pPr>
        <w:spacing w:after="0"/>
        <w:jc w:val="both"/>
        <w:rPr>
          <w:rFonts w:ascii="Palatino Linotype" w:hAnsi="Palatino Linotype"/>
          <w:b/>
          <w:i/>
          <w:sz w:val="24"/>
        </w:rPr>
      </w:pPr>
      <w:r w:rsidRPr="00540CCD">
        <w:rPr>
          <w:rFonts w:ascii="Palatino Linotype" w:hAnsi="Palatino Linotype"/>
          <w:sz w:val="24"/>
        </w:rPr>
        <w:t xml:space="preserve">A discussion regarding the further closing of the library:  </w:t>
      </w:r>
      <w:r w:rsidRPr="00540CCD">
        <w:rPr>
          <w:rFonts w:ascii="Palatino Linotype" w:hAnsi="Palatino Linotype"/>
          <w:b/>
          <w:i/>
          <w:sz w:val="24"/>
        </w:rPr>
        <w:t xml:space="preserve">A motion was made by Debbie S. to close the library and pay the employees through April 15.  Second. Sally C.  </w:t>
      </w:r>
      <w:r w:rsidR="00CD08A5">
        <w:rPr>
          <w:rFonts w:ascii="Palatino Linotype" w:hAnsi="Palatino Linotype"/>
          <w:b/>
          <w:i/>
          <w:sz w:val="24"/>
        </w:rPr>
        <w:t xml:space="preserve">Director will work her regular hours and Assistants will work up to 20 hrs. per week. </w:t>
      </w:r>
      <w:r w:rsidR="00CD08A5" w:rsidRPr="00540CCD">
        <w:rPr>
          <w:rFonts w:ascii="Palatino Linotype" w:hAnsi="Palatino Linotype"/>
          <w:b/>
          <w:i/>
          <w:sz w:val="24"/>
        </w:rPr>
        <w:t xml:space="preserve">Approved unanimously.  </w:t>
      </w:r>
    </w:p>
    <w:p w:rsidR="00CD08A5" w:rsidRDefault="00CD08A5" w:rsidP="00540CCD">
      <w:pPr>
        <w:spacing w:after="0"/>
        <w:jc w:val="both"/>
        <w:rPr>
          <w:rFonts w:ascii="Palatino Linotype" w:hAnsi="Palatino Linotype"/>
          <w:b/>
          <w:i/>
          <w:sz w:val="24"/>
        </w:rPr>
      </w:pPr>
    </w:p>
    <w:p w:rsidR="00CD08A5" w:rsidRDefault="00CD08A5" w:rsidP="00540CCD">
      <w:pPr>
        <w:spacing w:after="0"/>
        <w:jc w:val="both"/>
        <w:rPr>
          <w:rFonts w:ascii="Palatino Linotype" w:hAnsi="Palatino Linotype"/>
          <w:sz w:val="24"/>
        </w:rPr>
      </w:pPr>
      <w:r>
        <w:rPr>
          <w:rFonts w:ascii="Palatino Linotype" w:hAnsi="Palatino Linotype"/>
          <w:sz w:val="24"/>
        </w:rPr>
        <w:t xml:space="preserve">Debbie S. asked what communication will set up for our patrons.  Barb D. will post alerts on our </w:t>
      </w:r>
      <w:r w:rsidR="008A1E78">
        <w:rPr>
          <w:rFonts w:ascii="Palatino Linotype" w:hAnsi="Palatino Linotype"/>
          <w:sz w:val="24"/>
        </w:rPr>
        <w:t>Facebook</w:t>
      </w:r>
      <w:r>
        <w:rPr>
          <w:rFonts w:ascii="Palatino Linotype" w:hAnsi="Palatino Linotype"/>
          <w:sz w:val="24"/>
        </w:rPr>
        <w:t xml:space="preserve"> page and will create signage to be placed on the front and back doors of the library and on the drop box.  She will email them to Mona S., who will print out and place the bulletins on the doors.</w:t>
      </w:r>
    </w:p>
    <w:p w:rsidR="00CD08A5" w:rsidRDefault="00CD08A5" w:rsidP="00540CCD">
      <w:pPr>
        <w:spacing w:after="0"/>
        <w:jc w:val="both"/>
        <w:rPr>
          <w:rFonts w:ascii="Palatino Linotype" w:hAnsi="Palatino Linotype"/>
          <w:sz w:val="24"/>
        </w:rPr>
      </w:pPr>
    </w:p>
    <w:p w:rsidR="00CD08A5" w:rsidRDefault="00CD08A5" w:rsidP="00540CCD">
      <w:pPr>
        <w:spacing w:after="0"/>
        <w:jc w:val="both"/>
        <w:rPr>
          <w:rFonts w:ascii="Palatino Linotype" w:hAnsi="Palatino Linotype"/>
          <w:b/>
          <w:i/>
          <w:sz w:val="24"/>
        </w:rPr>
      </w:pPr>
      <w:r>
        <w:rPr>
          <w:rFonts w:ascii="Palatino Linotype" w:hAnsi="Palatino Linotype"/>
          <w:sz w:val="24"/>
        </w:rPr>
        <w:t xml:space="preserve">All bills will be paid in a timely </w:t>
      </w:r>
      <w:r w:rsidR="008A1E78">
        <w:rPr>
          <w:rFonts w:ascii="Palatino Linotype" w:hAnsi="Palatino Linotype"/>
          <w:sz w:val="24"/>
        </w:rPr>
        <w:t>manner</w:t>
      </w:r>
      <w:r>
        <w:rPr>
          <w:rFonts w:ascii="Palatino Linotype" w:hAnsi="Palatino Linotype"/>
          <w:sz w:val="24"/>
        </w:rPr>
        <w:t xml:space="preserve">. </w:t>
      </w:r>
      <w:r w:rsidRPr="00CD08A5">
        <w:rPr>
          <w:rFonts w:ascii="Palatino Linotype" w:hAnsi="Palatino Linotype"/>
          <w:b/>
          <w:i/>
          <w:sz w:val="24"/>
        </w:rPr>
        <w:t>Laura C. and Mona S. seconded to pay all bills.  Unanimously approved.</w:t>
      </w:r>
    </w:p>
    <w:p w:rsidR="00CD08A5" w:rsidRDefault="00CD08A5" w:rsidP="00540CCD">
      <w:pPr>
        <w:spacing w:after="0"/>
        <w:jc w:val="both"/>
        <w:rPr>
          <w:rFonts w:ascii="Palatino Linotype" w:hAnsi="Palatino Linotype"/>
          <w:b/>
          <w:i/>
          <w:sz w:val="24"/>
        </w:rPr>
      </w:pPr>
    </w:p>
    <w:p w:rsidR="00CD08A5" w:rsidRDefault="00CD08A5" w:rsidP="00540CCD">
      <w:pPr>
        <w:spacing w:after="0"/>
        <w:jc w:val="both"/>
        <w:rPr>
          <w:rFonts w:ascii="Palatino Linotype" w:hAnsi="Palatino Linotype"/>
          <w:sz w:val="24"/>
        </w:rPr>
      </w:pPr>
      <w:r>
        <w:rPr>
          <w:rFonts w:ascii="Palatino Linotype" w:hAnsi="Palatino Linotype"/>
          <w:sz w:val="24"/>
        </w:rPr>
        <w:t xml:space="preserve">Library Dinner.  The 2020 Spring Dinner has been cancelled.  It was decided to not book for this fall, and reschedule for the spring of 2021.  Debbie S. will </w:t>
      </w:r>
      <w:r w:rsidR="008A1E78">
        <w:rPr>
          <w:rFonts w:ascii="Palatino Linotype" w:hAnsi="Palatino Linotype"/>
          <w:sz w:val="24"/>
        </w:rPr>
        <w:t>call Holiday Inn to reschedule.</w:t>
      </w:r>
    </w:p>
    <w:p w:rsidR="008A1E78" w:rsidRDefault="008A1E78" w:rsidP="00540CCD">
      <w:pPr>
        <w:spacing w:after="0"/>
        <w:jc w:val="both"/>
        <w:rPr>
          <w:rFonts w:ascii="Palatino Linotype" w:hAnsi="Palatino Linotype"/>
          <w:sz w:val="24"/>
        </w:rPr>
      </w:pPr>
    </w:p>
    <w:p w:rsidR="008A1E78" w:rsidRDefault="008A1E78" w:rsidP="00540CCD">
      <w:pPr>
        <w:spacing w:after="0"/>
        <w:jc w:val="both"/>
        <w:rPr>
          <w:rFonts w:ascii="Palatino Linotype" w:hAnsi="Palatino Linotype"/>
          <w:sz w:val="24"/>
        </w:rPr>
      </w:pPr>
      <w:r>
        <w:rPr>
          <w:rFonts w:ascii="Palatino Linotype" w:hAnsi="Palatino Linotype"/>
          <w:sz w:val="24"/>
        </w:rPr>
        <w:t>Debbie S. informed the board that results from the community surveys are slowing in coming.  She agreed to resend to the trustees to fill out.</w:t>
      </w:r>
    </w:p>
    <w:p w:rsidR="008A1E78" w:rsidRDefault="008A1E78" w:rsidP="00540CCD">
      <w:pPr>
        <w:spacing w:after="0"/>
        <w:jc w:val="both"/>
        <w:rPr>
          <w:rFonts w:ascii="Palatino Linotype" w:hAnsi="Palatino Linotype"/>
          <w:sz w:val="24"/>
        </w:rPr>
      </w:pPr>
    </w:p>
    <w:p w:rsidR="008A1E78" w:rsidRDefault="008A1E78" w:rsidP="008A1E78">
      <w:pPr>
        <w:spacing w:after="0"/>
        <w:jc w:val="both"/>
        <w:rPr>
          <w:rFonts w:ascii="Palatino Linotype" w:hAnsi="Palatino Linotype"/>
          <w:sz w:val="24"/>
        </w:rPr>
      </w:pPr>
      <w:r>
        <w:rPr>
          <w:rFonts w:ascii="Palatino Linotype" w:hAnsi="Palatino Linotype"/>
          <w:sz w:val="24"/>
        </w:rPr>
        <w:t>It was agreed to notify our cleaning service to suspend the service until further notice. Todd E. plans to schedule the carpet cleaning in the near future.</w:t>
      </w:r>
    </w:p>
    <w:p w:rsidR="008A1E78" w:rsidRDefault="008A1E78" w:rsidP="008A1E78">
      <w:pPr>
        <w:spacing w:after="0"/>
        <w:jc w:val="both"/>
        <w:rPr>
          <w:rFonts w:ascii="Palatino Linotype" w:hAnsi="Palatino Linotype"/>
          <w:sz w:val="24"/>
        </w:rPr>
      </w:pPr>
    </w:p>
    <w:p w:rsidR="00540CCD" w:rsidRDefault="008A1E78" w:rsidP="00540CCD">
      <w:pPr>
        <w:spacing w:after="0"/>
        <w:jc w:val="both"/>
        <w:rPr>
          <w:rFonts w:ascii="Palatino Linotype" w:hAnsi="Palatino Linotype"/>
          <w:sz w:val="24"/>
        </w:rPr>
      </w:pPr>
      <w:r>
        <w:rPr>
          <w:rFonts w:ascii="Palatino Linotype" w:hAnsi="Palatino Linotype"/>
          <w:sz w:val="24"/>
        </w:rPr>
        <w:t>Adjournment: Meeting adjourned at 10:10 am. Trustees will meet via video conferencing on Tuesday, April 14 at 9:30 am.</w:t>
      </w:r>
    </w:p>
    <w:p w:rsidR="008A1E78" w:rsidRDefault="008A1E78" w:rsidP="00540CCD">
      <w:pPr>
        <w:spacing w:after="0"/>
        <w:jc w:val="both"/>
        <w:rPr>
          <w:rFonts w:ascii="Palatino Linotype" w:hAnsi="Palatino Linotype"/>
          <w:sz w:val="24"/>
        </w:rPr>
      </w:pPr>
    </w:p>
    <w:p w:rsidR="008A1E78" w:rsidRDefault="008A1E78" w:rsidP="00540CCD">
      <w:pPr>
        <w:spacing w:after="0"/>
        <w:jc w:val="both"/>
        <w:rPr>
          <w:rFonts w:ascii="Palatino Linotype" w:hAnsi="Palatino Linotype"/>
          <w:sz w:val="24"/>
        </w:rPr>
      </w:pPr>
      <w:r>
        <w:rPr>
          <w:rFonts w:ascii="Palatino Linotype" w:hAnsi="Palatino Linotype"/>
          <w:sz w:val="24"/>
        </w:rPr>
        <w:t xml:space="preserve">Respectfully submitted, </w:t>
      </w:r>
    </w:p>
    <w:p w:rsidR="008A1E78" w:rsidRPr="00540CCD" w:rsidRDefault="008A1E78" w:rsidP="00540CCD">
      <w:pPr>
        <w:spacing w:after="0"/>
        <w:jc w:val="both"/>
        <w:rPr>
          <w:rFonts w:ascii="Palatino Linotype" w:hAnsi="Palatino Linotype"/>
          <w:sz w:val="24"/>
        </w:rPr>
      </w:pPr>
      <w:r>
        <w:rPr>
          <w:rFonts w:ascii="Palatino Linotype" w:hAnsi="Palatino Linotype"/>
          <w:sz w:val="24"/>
        </w:rPr>
        <w:t>Mona Seeger for Cheryl Dybas, Secretary</w:t>
      </w:r>
    </w:p>
    <w:sectPr w:rsidR="008A1E78" w:rsidRPr="00540CCD" w:rsidSect="008A1E78">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CCD"/>
    <w:rsid w:val="004A73FD"/>
    <w:rsid w:val="00540CCD"/>
    <w:rsid w:val="006035DA"/>
    <w:rsid w:val="008A1E78"/>
    <w:rsid w:val="009C7AF9"/>
    <w:rsid w:val="00CD08A5"/>
    <w:rsid w:val="00F0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726A8-D075-6C4B-87E9-77479FCD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Microsoft Office User</cp:lastModifiedBy>
  <cp:revision>2</cp:revision>
  <dcterms:created xsi:type="dcterms:W3CDTF">2020-09-11T23:10:00Z</dcterms:created>
  <dcterms:modified xsi:type="dcterms:W3CDTF">2020-09-11T23:10:00Z</dcterms:modified>
</cp:coreProperties>
</file>